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7487" w14:textId="5EA5DAC0" w:rsidR="009558FA" w:rsidRPr="009558FA" w:rsidRDefault="009558FA" w:rsidP="009558F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9558FA">
        <w:rPr>
          <w:rFonts w:ascii="Arial" w:hAnsi="Arial" w:cs="Arial"/>
          <w:noProof/>
          <w:color w:val="7F7F7F" w:themeColor="text1" w:themeTint="80"/>
          <w:sz w:val="24"/>
          <w:szCs w:val="24"/>
          <w:lang w:eastAsia="it-IT"/>
        </w:rPr>
        <w:drawing>
          <wp:anchor distT="180340" distB="180340" distL="180340" distR="180340" simplePos="0" relativeHeight="251661312" behindDoc="0" locked="0" layoutInCell="1" allowOverlap="1" wp14:anchorId="2718654E" wp14:editId="6DF32D63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635000" cy="635000"/>
            <wp:effectExtent l="0" t="0" r="0" b="0"/>
            <wp:wrapSquare wrapText="bothSides"/>
            <wp:docPr id="2" name="Immagine 2" descr="LOG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2DFFD"/>
                        </a:clrFrom>
                        <a:clrTo>
                          <a:srgbClr val="C2D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FE">
        <w:rPr>
          <w:rFonts w:ascii="Arial" w:hAnsi="Arial" w:cs="Arial"/>
          <w:color w:val="7F7F7F" w:themeColor="text1" w:themeTint="80"/>
          <w:sz w:val="24"/>
          <w:szCs w:val="24"/>
        </w:rPr>
        <w:t>P</w:t>
      </w:r>
      <w:r w:rsidRPr="009558FA">
        <w:rPr>
          <w:rFonts w:ascii="Arial" w:hAnsi="Arial" w:cs="Arial"/>
          <w:color w:val="7F7F7F" w:themeColor="text1" w:themeTint="80"/>
          <w:sz w:val="24"/>
          <w:szCs w:val="24"/>
        </w:rPr>
        <w:t>ONTIFICIA FACOLTÀ DI SCIENZE DELL’EDUCAZIONE «AUXILIUM»</w:t>
      </w:r>
    </w:p>
    <w:p w14:paraId="02931FA3" w14:textId="77777777" w:rsidR="009558FA" w:rsidRPr="009558FA" w:rsidRDefault="009558FA" w:rsidP="00955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58FA">
        <w:rPr>
          <w:rFonts w:ascii="Arial" w:hAnsi="Arial" w:cs="Arial"/>
          <w:color w:val="7F7F7F" w:themeColor="text1" w:themeTint="80"/>
          <w:sz w:val="24"/>
          <w:szCs w:val="24"/>
        </w:rPr>
        <w:t>Via Cremolino, 141 - 00166 Roma</w:t>
      </w:r>
    </w:p>
    <w:p w14:paraId="6131535B" w14:textId="77777777" w:rsidR="009558FA" w:rsidRDefault="009558FA" w:rsidP="009558FA">
      <w:pPr>
        <w:spacing w:after="0"/>
        <w:rPr>
          <w:rFonts w:ascii="Arial" w:hAnsi="Arial" w:cs="Arial"/>
          <w:b/>
          <w:sz w:val="24"/>
          <w:szCs w:val="24"/>
        </w:rPr>
      </w:pPr>
    </w:p>
    <w:p w14:paraId="3C57AB2B" w14:textId="77777777" w:rsidR="00F46FFE" w:rsidRDefault="00F46FFE" w:rsidP="009558FA">
      <w:pPr>
        <w:spacing w:after="0"/>
        <w:rPr>
          <w:rFonts w:ascii="Arial" w:hAnsi="Arial" w:cs="Arial"/>
          <w:b/>
          <w:sz w:val="24"/>
          <w:szCs w:val="24"/>
        </w:rPr>
      </w:pPr>
    </w:p>
    <w:p w14:paraId="7D5FA226" w14:textId="6871A7BE" w:rsidR="009558FA" w:rsidRPr="00642CED" w:rsidRDefault="001B3A7F" w:rsidP="009558FA">
      <w:pPr>
        <w:spacing w:after="0"/>
        <w:jc w:val="center"/>
        <w:rPr>
          <w:rFonts w:ascii="Arial" w:hAnsi="Arial" w:cs="Arial"/>
          <w:b/>
          <w:color w:val="C00000"/>
          <w:sz w:val="28"/>
          <w:szCs w:val="24"/>
        </w:rPr>
      </w:pPr>
      <w:r>
        <w:rPr>
          <w:rFonts w:ascii="Arial" w:hAnsi="Arial" w:cs="Arial"/>
          <w:b/>
          <w:color w:val="C00000"/>
          <w:sz w:val="28"/>
          <w:szCs w:val="24"/>
        </w:rPr>
        <w:t>CORSO DI QUALIFICA</w:t>
      </w:r>
    </w:p>
    <w:p w14:paraId="05FEE136" w14:textId="77777777" w:rsidR="001B3A7F" w:rsidRDefault="001B3A7F" w:rsidP="001B3A7F">
      <w:pPr>
        <w:spacing w:after="0"/>
        <w:jc w:val="center"/>
        <w:rPr>
          <w:rFonts w:ascii="Arial" w:hAnsi="Arial" w:cs="Arial"/>
          <w:b/>
          <w:color w:val="C00000"/>
          <w:sz w:val="28"/>
          <w:szCs w:val="24"/>
        </w:rPr>
      </w:pPr>
      <w:r>
        <w:rPr>
          <w:rFonts w:ascii="Arial" w:hAnsi="Arial" w:cs="Arial"/>
          <w:b/>
          <w:color w:val="C00000"/>
          <w:sz w:val="28"/>
          <w:szCs w:val="24"/>
        </w:rPr>
        <w:t>Inclusione dei bambini e dei ragazzi con disabilità</w:t>
      </w:r>
    </w:p>
    <w:p w14:paraId="1E087084" w14:textId="1E127716" w:rsidR="009558FA" w:rsidRDefault="001B3A7F" w:rsidP="001B3A7F">
      <w:pPr>
        <w:spacing w:after="0"/>
        <w:jc w:val="center"/>
        <w:rPr>
          <w:rFonts w:ascii="Arial" w:hAnsi="Arial" w:cs="Arial"/>
          <w:b/>
          <w:color w:val="C00000"/>
          <w:sz w:val="28"/>
          <w:szCs w:val="24"/>
        </w:rPr>
      </w:pPr>
      <w:r>
        <w:rPr>
          <w:rFonts w:ascii="Arial" w:hAnsi="Arial" w:cs="Arial"/>
          <w:b/>
          <w:color w:val="C00000"/>
          <w:sz w:val="28"/>
          <w:szCs w:val="24"/>
        </w:rPr>
        <w:t>nella catechesi e nella liturgia</w:t>
      </w:r>
    </w:p>
    <w:p w14:paraId="11626EED" w14:textId="77777777" w:rsidR="001B3A7F" w:rsidRPr="0060447D" w:rsidRDefault="001B3A7F" w:rsidP="001B3A7F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44D13924" w14:textId="77777777" w:rsidR="009558FA" w:rsidRPr="0060447D" w:rsidRDefault="009558FA" w:rsidP="009558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447D">
        <w:rPr>
          <w:rFonts w:ascii="Arial" w:hAnsi="Arial" w:cs="Arial"/>
          <w:b/>
          <w:sz w:val="24"/>
          <w:szCs w:val="24"/>
        </w:rPr>
        <w:t>Modulo iscrizione</w:t>
      </w:r>
    </w:p>
    <w:p w14:paraId="2989F4F8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B3A7F" w14:paraId="311AC209" w14:textId="77777777" w:rsidTr="001B3A7F">
        <w:tc>
          <w:tcPr>
            <w:tcW w:w="2122" w:type="dxa"/>
          </w:tcPr>
          <w:p w14:paraId="4C93FA83" w14:textId="3C6B43C3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  <w:r w:rsidRPr="009558F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506" w:type="dxa"/>
          </w:tcPr>
          <w:p w14:paraId="5488185E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E62A2" w14:textId="7A136149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A7F" w14:paraId="1CA6DCEE" w14:textId="77777777" w:rsidTr="001B3A7F">
        <w:tc>
          <w:tcPr>
            <w:tcW w:w="2122" w:type="dxa"/>
          </w:tcPr>
          <w:p w14:paraId="5A6377E5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  <w:r w:rsidRPr="009558FA">
              <w:rPr>
                <w:rFonts w:ascii="Arial" w:hAnsi="Arial" w:cs="Arial"/>
                <w:sz w:val="24"/>
                <w:szCs w:val="24"/>
              </w:rPr>
              <w:t>Cognome</w:t>
            </w:r>
          </w:p>
          <w:p w14:paraId="6A929D4C" w14:textId="60F60D2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</w:tcPr>
          <w:p w14:paraId="485F3300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95822" w14:textId="7B495C19" w:rsidR="00C12697" w:rsidRDefault="00C12697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A7F" w14:paraId="700C71C3" w14:textId="77777777" w:rsidTr="001B3A7F">
        <w:tc>
          <w:tcPr>
            <w:tcW w:w="2122" w:type="dxa"/>
          </w:tcPr>
          <w:p w14:paraId="53C8F7BC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Luogo e data di nascita</w:t>
            </w:r>
          </w:p>
          <w:p w14:paraId="47A3C584" w14:textId="5D13985C" w:rsidR="001B3A7F" w:rsidRPr="009558FA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</w:tcPr>
          <w:p w14:paraId="0253C8AD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D2CCC" w14:textId="07347406" w:rsidR="00C12697" w:rsidRDefault="00C12697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A7F" w14:paraId="71A9767A" w14:textId="77777777" w:rsidTr="001B3A7F">
        <w:tc>
          <w:tcPr>
            <w:tcW w:w="2122" w:type="dxa"/>
          </w:tcPr>
          <w:p w14:paraId="41BB1914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Cellulare:</w:t>
            </w:r>
          </w:p>
          <w:p w14:paraId="25E5E8F6" w14:textId="5DDEA70A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</w:tcPr>
          <w:p w14:paraId="17604BB6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6F59F" w14:textId="634634B1" w:rsidR="00C12697" w:rsidRDefault="00C12697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A7F" w14:paraId="17DFD44C" w14:textId="77777777" w:rsidTr="001B3A7F">
        <w:tc>
          <w:tcPr>
            <w:tcW w:w="2122" w:type="dxa"/>
          </w:tcPr>
          <w:p w14:paraId="5A49C2A8" w14:textId="32B5404E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210801BA" w14:textId="1D3D78A3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</w:tcPr>
          <w:p w14:paraId="52CEE064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6FEF5" w14:textId="644554B0" w:rsidR="00C12697" w:rsidRDefault="00C12697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A7F" w14:paraId="30ADF930" w14:textId="77777777" w:rsidTr="001B3A7F">
        <w:tc>
          <w:tcPr>
            <w:tcW w:w="2122" w:type="dxa"/>
          </w:tcPr>
          <w:p w14:paraId="0BBD80D0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Recapito postale</w:t>
            </w:r>
          </w:p>
          <w:p w14:paraId="2AFB0707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A3B4B" w14:textId="1977FB93" w:rsidR="00C12697" w:rsidRDefault="00C12697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</w:tcPr>
          <w:p w14:paraId="79CF929A" w14:textId="77777777" w:rsidR="001B3A7F" w:rsidRDefault="001B3A7F" w:rsidP="00955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16BB6" w14:textId="65835137" w:rsidR="00C12697" w:rsidRDefault="00C12697" w:rsidP="00955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28162" w14:textId="222EC5F4" w:rsidR="001B3A7F" w:rsidRPr="001B3A7F" w:rsidRDefault="001B3A7F" w:rsidP="001B3A7F">
      <w:pPr>
        <w:pStyle w:val="NormaleWeb"/>
        <w:rPr>
          <w:rFonts w:ascii="Arial" w:hAnsi="Arial" w:cs="Arial"/>
          <w:szCs w:val="22"/>
        </w:rPr>
      </w:pPr>
      <w:r w:rsidRPr="00C41C3B">
        <w:rPr>
          <w:rFonts w:ascii="Arial" w:hAnsi="Arial" w:cs="Arial"/>
          <w:b/>
          <w:szCs w:val="22"/>
        </w:rPr>
        <w:t>Allegare</w:t>
      </w:r>
      <w:r w:rsidRPr="001B3A7F">
        <w:rPr>
          <w:rFonts w:ascii="Arial" w:hAnsi="Arial" w:cs="Arial"/>
          <w:szCs w:val="22"/>
        </w:rPr>
        <w:t xml:space="preserve"> i seguenti documenti in formato pdf</w:t>
      </w:r>
    </w:p>
    <w:p w14:paraId="143A7B46" w14:textId="77777777" w:rsidR="001B3A7F" w:rsidRPr="001B3A7F" w:rsidRDefault="001B3A7F" w:rsidP="001B3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 xml:space="preserve">Documento d’identità </w:t>
      </w:r>
    </w:p>
    <w:p w14:paraId="2297EAC6" w14:textId="77777777" w:rsidR="001B3A7F" w:rsidRPr="001B3A7F" w:rsidRDefault="001B3A7F" w:rsidP="001B3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 xml:space="preserve">Autocertificazione del Diploma di studi superiori o Laurea </w:t>
      </w:r>
      <w:hyperlink r:id="rId6" w:tgtFrame="_blank" w:tooltip="autocertificazione titolo di studio" w:history="1">
        <w:r w:rsidRPr="001B3A7F">
          <w:rPr>
            <w:rStyle w:val="Collegamentoipertestuale"/>
            <w:rFonts w:ascii="Arial" w:hAnsi="Arial" w:cs="Arial"/>
            <w:sz w:val="24"/>
          </w:rPr>
          <w:t>scarica il file</w:t>
        </w:r>
      </w:hyperlink>
      <w:r w:rsidRPr="001B3A7F">
        <w:rPr>
          <w:rFonts w:ascii="Arial" w:hAnsi="Arial" w:cs="Arial"/>
          <w:sz w:val="24"/>
        </w:rPr>
        <w:t xml:space="preserve"> </w:t>
      </w:r>
    </w:p>
    <w:p w14:paraId="39166634" w14:textId="77777777" w:rsidR="001B3A7F" w:rsidRPr="001B3A7F" w:rsidRDefault="001B3A7F" w:rsidP="001B3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 xml:space="preserve">Formulario compilato dal Parroco o dal Responsabile della Catechesi </w:t>
      </w:r>
      <w:hyperlink r:id="rId7" w:tgtFrame="_blank" w:tooltip="formulario parroco" w:history="1">
        <w:r w:rsidRPr="001B3A7F">
          <w:rPr>
            <w:rStyle w:val="Collegamentoipertestuale"/>
            <w:rFonts w:ascii="Arial" w:hAnsi="Arial" w:cs="Arial"/>
            <w:sz w:val="24"/>
          </w:rPr>
          <w:t>scarica il file</w:t>
        </w:r>
      </w:hyperlink>
      <w:r w:rsidRPr="001B3A7F">
        <w:rPr>
          <w:rFonts w:ascii="Arial" w:hAnsi="Arial" w:cs="Arial"/>
          <w:sz w:val="24"/>
        </w:rPr>
        <w:t xml:space="preserve"> </w:t>
      </w:r>
    </w:p>
    <w:p w14:paraId="2B5B9C2E" w14:textId="77777777" w:rsidR="001B3A7F" w:rsidRPr="001B3A7F" w:rsidRDefault="001B3A7F" w:rsidP="001B3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>Copia del versamento della quota di iscrizione con Bonifico bancario</w:t>
      </w:r>
      <w:r w:rsidRPr="001B3A7F">
        <w:rPr>
          <w:rFonts w:ascii="Arial" w:hAnsi="Arial" w:cs="Arial"/>
          <w:sz w:val="24"/>
        </w:rPr>
        <w:br/>
      </w:r>
      <w:r w:rsidRPr="001B3A7F">
        <w:rPr>
          <w:rFonts w:ascii="Arial" w:hAnsi="Arial" w:cs="Arial"/>
        </w:rPr>
        <w:t>Intestato a: Pontificia Facoltà di Scienze dell’Educazione «Auxilium»</w:t>
      </w:r>
      <w:r w:rsidRPr="001B3A7F">
        <w:rPr>
          <w:rFonts w:ascii="Arial" w:hAnsi="Arial" w:cs="Arial"/>
        </w:rPr>
        <w:br/>
        <w:t>IT18 Z 02008 03298 000102645495</w:t>
      </w:r>
      <w:r w:rsidRPr="001B3A7F">
        <w:rPr>
          <w:rFonts w:ascii="Arial" w:hAnsi="Arial" w:cs="Arial"/>
        </w:rPr>
        <w:br/>
        <w:t>UNICREDIT - Filiale Roma Prati 2 (07491)</w:t>
      </w:r>
      <w:r w:rsidRPr="001B3A7F">
        <w:rPr>
          <w:rFonts w:ascii="Arial" w:hAnsi="Arial" w:cs="Arial"/>
        </w:rPr>
        <w:br/>
        <w:t>Causale del versamento: nome e cognome, Corso Inclusione 2021</w:t>
      </w:r>
    </w:p>
    <w:p w14:paraId="0D1B9B8D" w14:textId="2A4FAC52" w:rsidR="004814AC" w:rsidRPr="00B07CC7" w:rsidRDefault="004814AC" w:rsidP="009558FA">
      <w:pPr>
        <w:spacing w:after="0"/>
        <w:rPr>
          <w:rFonts w:ascii="Arial" w:hAnsi="Arial" w:cs="Arial"/>
          <w:sz w:val="20"/>
          <w:szCs w:val="24"/>
        </w:rPr>
      </w:pPr>
      <w:r w:rsidRPr="004814AC">
        <w:rPr>
          <w:rFonts w:ascii="Arial" w:hAnsi="Arial" w:cs="Arial"/>
          <w:b/>
          <w:sz w:val="24"/>
          <w:szCs w:val="24"/>
        </w:rPr>
        <w:t>Dare il consenso e firmare</w:t>
      </w:r>
      <w:r w:rsidRPr="004814AC">
        <w:rPr>
          <w:rFonts w:ascii="Arial" w:hAnsi="Arial" w:cs="Arial"/>
          <w:sz w:val="24"/>
          <w:szCs w:val="24"/>
        </w:rPr>
        <w:t xml:space="preserve"> l’informativa sulla privacy</w:t>
      </w:r>
      <w:r w:rsidR="00B07CC7">
        <w:rPr>
          <w:rFonts w:ascii="Arial" w:hAnsi="Arial" w:cs="Arial"/>
          <w:sz w:val="24"/>
          <w:szCs w:val="24"/>
        </w:rPr>
        <w:t xml:space="preserve"> </w:t>
      </w:r>
      <w:r w:rsidR="00B07CC7" w:rsidRPr="00B07CC7">
        <w:rPr>
          <w:rFonts w:ascii="Arial" w:hAnsi="Arial" w:cs="Arial"/>
          <w:sz w:val="20"/>
          <w:szCs w:val="24"/>
        </w:rPr>
        <w:t>(pagina seguente)</w:t>
      </w:r>
    </w:p>
    <w:p w14:paraId="6B20DAC9" w14:textId="667638A5" w:rsidR="00B07CC7" w:rsidRDefault="00B07CC7" w:rsidP="00B07CC7">
      <w:pPr>
        <w:spacing w:after="0"/>
        <w:rPr>
          <w:rFonts w:ascii="Arial" w:hAnsi="Arial" w:cs="Arial"/>
          <w:sz w:val="24"/>
          <w:szCs w:val="24"/>
        </w:rPr>
      </w:pPr>
      <w:r w:rsidRPr="00C41C3B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>viare</w:t>
      </w:r>
      <w:r>
        <w:rPr>
          <w:rFonts w:ascii="Arial" w:hAnsi="Arial" w:cs="Arial"/>
          <w:sz w:val="24"/>
          <w:szCs w:val="24"/>
        </w:rPr>
        <w:t xml:space="preserve"> i documenti allegati e il presente modulo di iscrizione alla</w:t>
      </w:r>
    </w:p>
    <w:p w14:paraId="6067F3DF" w14:textId="77777777" w:rsidR="00B07CC7" w:rsidRPr="004814AC" w:rsidRDefault="00B07CC7" w:rsidP="00B07CC7">
      <w:pPr>
        <w:spacing w:after="0"/>
        <w:rPr>
          <w:rFonts w:ascii="Arial" w:hAnsi="Arial" w:cs="Arial"/>
          <w:b/>
          <w:sz w:val="24"/>
          <w:szCs w:val="24"/>
        </w:rPr>
      </w:pPr>
    </w:p>
    <w:p w14:paraId="186C0119" w14:textId="77777777" w:rsidR="00B07CC7" w:rsidRDefault="001B3A7F" w:rsidP="009558FA">
      <w:pPr>
        <w:spacing w:after="0"/>
        <w:rPr>
          <w:rStyle w:val="Enfasigrassetto"/>
          <w:rFonts w:ascii="Arial" w:hAnsi="Arial" w:cs="Arial"/>
          <w:sz w:val="24"/>
        </w:rPr>
      </w:pPr>
      <w:r w:rsidRPr="001B3A7F">
        <w:rPr>
          <w:rStyle w:val="Enfasigrassetto"/>
          <w:rFonts w:ascii="Arial" w:hAnsi="Arial" w:cs="Arial"/>
          <w:sz w:val="24"/>
        </w:rPr>
        <w:t xml:space="preserve">Segreteria del Corso </w:t>
      </w:r>
    </w:p>
    <w:p w14:paraId="03CC5710" w14:textId="77777777" w:rsidR="00B07CC7" w:rsidRDefault="001B3A7F" w:rsidP="009558FA">
      <w:pPr>
        <w:spacing w:after="0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>Pontificia Facoltà di Scienze dell’Educazione «Auxilium»</w:t>
      </w:r>
    </w:p>
    <w:p w14:paraId="09B1A714" w14:textId="77777777" w:rsidR="00B07CC7" w:rsidRDefault="001B3A7F" w:rsidP="009558FA">
      <w:pPr>
        <w:spacing w:after="0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 xml:space="preserve">Via Cremolino, 141 - 00166 Roma (RM) </w:t>
      </w:r>
    </w:p>
    <w:p w14:paraId="07744F23" w14:textId="7F636AA0" w:rsidR="009558FA" w:rsidRPr="001B3A7F" w:rsidRDefault="001B3A7F" w:rsidP="009558FA">
      <w:pPr>
        <w:spacing w:after="0"/>
        <w:rPr>
          <w:rFonts w:ascii="Arial" w:hAnsi="Arial" w:cs="Arial"/>
          <w:sz w:val="28"/>
          <w:szCs w:val="24"/>
        </w:rPr>
      </w:pPr>
      <w:r w:rsidRPr="001B3A7F">
        <w:rPr>
          <w:rStyle w:val="Enfasigrassetto"/>
          <w:rFonts w:ascii="Arial" w:hAnsi="Arial" w:cs="Arial"/>
          <w:sz w:val="24"/>
        </w:rPr>
        <w:t>corsionline@pfse-auxilium.org</w:t>
      </w:r>
    </w:p>
    <w:p w14:paraId="6F16627E" w14:textId="48CD5F0E" w:rsidR="001B3A7F" w:rsidRDefault="001B3A7F" w:rsidP="009558FA">
      <w:pPr>
        <w:spacing w:after="0"/>
        <w:rPr>
          <w:rFonts w:ascii="Arial" w:hAnsi="Arial" w:cs="Arial"/>
          <w:sz w:val="24"/>
          <w:szCs w:val="24"/>
        </w:rPr>
      </w:pPr>
    </w:p>
    <w:p w14:paraId="09C4697E" w14:textId="77777777" w:rsidR="001B3A7F" w:rsidRPr="009558FA" w:rsidRDefault="001B3A7F" w:rsidP="009558FA">
      <w:pPr>
        <w:spacing w:after="0"/>
        <w:rPr>
          <w:rFonts w:ascii="Arial" w:hAnsi="Arial" w:cs="Arial"/>
          <w:sz w:val="24"/>
          <w:szCs w:val="24"/>
        </w:rPr>
      </w:pPr>
    </w:p>
    <w:p w14:paraId="099D52DE" w14:textId="77777777" w:rsidR="009558FA" w:rsidRPr="009558FA" w:rsidRDefault="009075DF" w:rsidP="009075D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2E7BAD99" w14:textId="77777777" w:rsidR="007A5B72" w:rsidRDefault="007A5B72" w:rsidP="009558FA">
      <w:pPr>
        <w:spacing w:after="0"/>
        <w:rPr>
          <w:rFonts w:ascii="Arial" w:hAnsi="Arial" w:cs="Arial"/>
          <w:sz w:val="24"/>
          <w:szCs w:val="24"/>
        </w:rPr>
      </w:pPr>
    </w:p>
    <w:p w14:paraId="59BF9DDF" w14:textId="71A3E772" w:rsidR="009075DF" w:rsidRDefault="009075DF" w:rsidP="009558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Data, </w:t>
      </w:r>
    </w:p>
    <w:p w14:paraId="336A00E3" w14:textId="00F3633D" w:rsidR="004814AC" w:rsidRDefault="00481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988E76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i/>
          <w:iCs/>
          <w:sz w:val="24"/>
          <w:szCs w:val="24"/>
          <w:lang w:eastAsia="it-IT"/>
        </w:rPr>
        <w:lastRenderedPageBreak/>
        <w:t>INFORMATIVA AI SENSI DELL’ ART. 13 GDPR - REGOLAMENTO 2016/679</w:t>
      </w:r>
    </w:p>
    <w:p w14:paraId="6A9DF59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 </w:t>
      </w:r>
    </w:p>
    <w:p w14:paraId="48E2C9ED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 xml:space="preserve">La Pontificia Facoltà di Scienze dell’Educazione </w:t>
      </w:r>
      <w:r w:rsidRPr="008C79E9">
        <w:rPr>
          <w:rFonts w:ascii="Garamond" w:eastAsia="Times New Roman" w:hAnsi="Garamond" w:cs="Book Antiqua"/>
          <w:b/>
          <w:bCs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,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con sede legale in Roma alla via del Cremolino 141, C.A.P. 00166, CF e P.IVA 06753231007 (in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Titolare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”), in qualità di titolare del trattamento, La informa, ai sensi dell’art. 13 del Regolamento UE n. 2016/679 (in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GDPR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”), che i Suoi dati saranno trattati con le modalità e per le finalità seguenti.</w:t>
      </w:r>
    </w:p>
    <w:p w14:paraId="3F697033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1. Oggetto del Trattamento</w:t>
      </w:r>
    </w:p>
    <w:p w14:paraId="4B022BF8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Titolare tratta i dati personali, identificativi (ad esempio, nome, cognome, ragione sociale, indirizzo, telefono,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e-mail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, riferimenti bancari e di pagamento) – 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dati personali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 o anche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dati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”, da Lei comunicati a codesta Pontificia Università in ragione del rapport</w:t>
      </w:r>
      <w:r>
        <w:rPr>
          <w:rFonts w:ascii="Garamond" w:eastAsia="Times New Roman" w:hAnsi="Garamond" w:cs="Book Antiqua"/>
          <w:sz w:val="24"/>
          <w:szCs w:val="24"/>
          <w:lang w:eastAsia="it-IT"/>
        </w:rPr>
        <w:t xml:space="preserve">o giuridico con essa instaurato 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della conservazione di cui all’art. 5, </w:t>
      </w:r>
      <w:proofErr w:type="spellStart"/>
      <w:proofErr w:type="gramStart"/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lett.e</w:t>
      </w:r>
      <w:proofErr w:type="spellEnd"/>
      <w:proofErr w:type="gramEnd"/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), Regolamento (UE) 2016/679.</w:t>
      </w:r>
    </w:p>
    <w:p w14:paraId="2D5DA1F6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2. Natura e Finalità del trattamento</w:t>
      </w:r>
    </w:p>
    <w:p w14:paraId="7C1B1E2D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Per le finalità di cui al 2 capoverso del presente articolo, il conferimento dei dati personali è da ritenersi obbligatorio, pertanto, l’eventuale rifiuto comporta l’impossibilità di svolgere le operazioni necessarie ad instaurare il rapporto tra studente e Facoltà. Il rifiuto rende inoltre impossibile a quest’ultima la corretta gestione amministrativa e didattica delle carriere degli studenti, necessaria per eseguire gli adempimenti imposti dalla legge.</w:t>
      </w:r>
    </w:p>
    <w:p w14:paraId="37618CF3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I dati oggetto del trattamento da Lei forniti, all’atto dell’iscrizione, nel corso del percorso formativo o successivamente alla sua carriera, sono raccolti e utilizzati nei limiti stabiliti dalla legge e dai regolamenti o trattati per finalità istituzionali. Si precisa che il trattamento è effettuato nel rispetto dei principi generali di trasparenza, correttezza e non eccedenza di cui all’art. 5 del Regolamento (UE) 2016/679 e che i dati saranno trattati esclusivamente per lo svolgimento di attività amministrative, didattiche e di ricerca.</w:t>
      </w:r>
    </w:p>
    <w:p w14:paraId="34690FA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Codesta Facoltà può, altresì, sempre nel rispetto della normativa vigente in materia di protezione dei dati, trattare i suoi dati personali per scopi storici, statistici e scientifici, anche per favorire l’analisi e il miglioramento delle attività e dei servizi di didattica, di ricerca e del diritto allo studio.</w:t>
      </w:r>
    </w:p>
    <w:p w14:paraId="3D898D06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trattamento dei dati c.d.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“particolari”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, da Lei eventualmente conferiti, avviene esclusivamente per le finalità istituzionali previste dalla legge inerenti al Suo percorso formativo.</w:t>
      </w:r>
    </w:p>
    <w:p w14:paraId="60F3EA7B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Diversamente per le seguenti finalità di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marketing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: inviarLe via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e-mail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, posta e/o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sms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e/o contatti telefonici,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newsletter,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comunicazioni commerciali e/o materiale pubblicitario su prodotti o servizi offerti dal Titolare e rilevazione del grado di soddisfazione sulla qualità dei servizi, i suoi dati personali potranno essere trattati solo previo Suo specifico e distinto consenso (art. 7 GDPR).</w:t>
      </w:r>
    </w:p>
    <w:p w14:paraId="08775F95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3. Modalità di trattamento</w:t>
      </w:r>
    </w:p>
    <w:p w14:paraId="669A840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Il trattamento dei Suoi dati personali è realizzato per mezzo delle operazioni indicate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50C7395C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Titolare tratterà i dati personali per il tempo necessario per adempiere alle finalità di cui sopra e, comunque, per non oltre 10 anni dalla cessazione del rapporto per le finalità di servizio e per non oltre 2 anni dalla raccolta dei dati per le finalità di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marketing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.</w:t>
      </w:r>
    </w:p>
    <w:p w14:paraId="05F06933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4. Accesso ai dati</w:t>
      </w:r>
    </w:p>
    <w:p w14:paraId="730076C8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 Suoi dati potranno essere resi accessibili per le finalità di cui all’art. 2:</w:t>
      </w:r>
    </w:p>
    <w:p w14:paraId="73D9CBC4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- a dipendenti e collaboratori del Titolare o delle società in qualità di incaricati e/o responsabili interni del trattamento e/o amministratori di sistema;</w:t>
      </w:r>
    </w:p>
    <w:p w14:paraId="056B1AD0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lastRenderedPageBreak/>
        <w:t xml:space="preserve">- a società terze o altri soggetti (a titolo indicativo, istituti di credito, studi professionali, consulenti, società di assicurazione per la prestazione di servizi assicurativi, etc.) che svolgono attività in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outsourcing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per conto del Titolare, nella loro qualità di responsabili esterni del trattament</w:t>
      </w:r>
      <w:r w:rsidRPr="008C79E9">
        <w:rPr>
          <w:rFonts w:ascii="Garamond" w:eastAsia="Times New Roman" w:hAnsi="Garamond" w:cs="Calibri"/>
          <w:sz w:val="24"/>
          <w:szCs w:val="24"/>
          <w:lang w:eastAsia="it-IT"/>
        </w:rPr>
        <w:t>o.</w:t>
      </w:r>
    </w:p>
    <w:p w14:paraId="78F053BC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Il trattamento dei dati personali sarà improntato ai principi di correttezza, liceità e trasparenza e di tutela della Sua riservatezza e dei Suoi diritti.</w:t>
      </w:r>
    </w:p>
    <w:p w14:paraId="36C939A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5. Comunicazione dei dati</w:t>
      </w:r>
    </w:p>
    <w:p w14:paraId="60B573F0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Posto che i Suoi dati personali non saranno diffusi La informiamo che, per le finalità di cui all’art. 2 capoversi 2, 3 e 4 senza la necessità di un espresso consenso, il Titolare potrà comunicarli a Organismi di vigilanza (quali IVASS), Autorità giudiziarie, a società di assicurazione per la prestazione di servizi assicurativi, nonché a quei soggetti ai quali la comunicazione sia obbligatoria per legge per l’espletamento delle dette finalità.</w:t>
      </w:r>
    </w:p>
    <w:p w14:paraId="2C2DA7D7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 soggetti di cui sopra tratteranno i dati nella loro qualità di autonomi titolari del trattamento.</w:t>
      </w:r>
      <w:bookmarkStart w:id="0" w:name="_Hlk523925448"/>
    </w:p>
    <w:p w14:paraId="6E8C9AED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Al fine di agevolare la formazione e l’inserimento professionale, anche all’estero, il titolare, su richiesta degli interessati, può comunicare o diffondere, anche a privati e per via telematica, dati relativi agli esiti formativi, intermedi e finali, degli studenti e altri dati personali diversi da quelli particolari e giudiziari, pertinenti in relazione alle predette finalità.</w:t>
      </w:r>
      <w:bookmarkEnd w:id="0"/>
    </w:p>
    <w:p w14:paraId="23205C4D" w14:textId="7A622994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-Roman"/>
          <w:bCs/>
          <w:sz w:val="24"/>
          <w:szCs w:val="24"/>
          <w:lang w:eastAsia="it-IT"/>
        </w:rPr>
        <w:t xml:space="preserve">È </w:t>
      </w: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consentito, altresì, che fotografie e/o video che ritraggano lo studente durante lo svolgimento delle attività accademiche possano essere utilizzate per fini istituzionali e di documentazione, quali la pubblicazione sulla rivista della Facoltà o altre testate giornalistiche locali e nazionali, su poster o manifesti dell’istituto, anche in occasione di partecipazione ad eventi, o sul sito web della Facoltà.</w:t>
      </w:r>
    </w:p>
    <w:p w14:paraId="2B81C68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In tal caso il trattamento avrà durata temporanea.</w:t>
      </w:r>
    </w:p>
    <w:p w14:paraId="2CA9C04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6. Trasferimento dati</w:t>
      </w:r>
    </w:p>
    <w:p w14:paraId="0741FCBF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I dati personali sono conservati su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server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ubicati all’interno della Facoltà. Resta in ogni caso inteso che il Titolare, ove si rendesse necessario, potrà spostare i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server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anche in territorio extra-UE. In tal caso, il Titolare assicura sin d’ora che il trasferimento dei dati al di fuori dell’Unione europea avverrà in conformità alle disposizioni di legge applicabili, previa stipula delle clausole contrattuali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standard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previste dalla Commissione Europea.</w:t>
      </w:r>
    </w:p>
    <w:p w14:paraId="0989F18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7. Diritti dell’interessato</w:t>
      </w:r>
    </w:p>
    <w:p w14:paraId="0C0355C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In ogni momento potrà esercitare i suoi diritti nei confronti del titolare del trattamento, ai sensi degli articoli 15 (diritto di accesso ai dati) - 16 (diritto di rettifica) – 17 (diritto all’oblio) – 18 (diritto di limitazione di trattamento)– 19 (obbligo di notifica in caso di rettifica o cancellazione dei dati personali o limitazione del trattamento) – 20 (diritto alla portabilità dei dati)– 21 (diritto di opposizione) GDPR - Regolamento 2016/679, nonché il diritto di reclamo all’Autorità Garante.</w:t>
      </w:r>
    </w:p>
    <w:p w14:paraId="76FDB02A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/>
          <w:bCs/>
          <w:sz w:val="24"/>
          <w:szCs w:val="24"/>
          <w:lang w:eastAsia="it-IT"/>
        </w:rPr>
        <w:t>8. Modalità di esercizio dei diritti</w:t>
      </w:r>
    </w:p>
    <w:p w14:paraId="7D5C4067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Potrà in qualsiasi momento esercitare i diritti previsti dagli artt. da 15 a 22 del Regolamento Europeo 2016/679 inviando una raccomandata </w:t>
      </w:r>
      <w:proofErr w:type="spellStart"/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a.r.</w:t>
      </w:r>
      <w:proofErr w:type="spellEnd"/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alla 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con sede in Roma alla via del Cremolino 141, C.A.P. 00166.</w:t>
      </w:r>
    </w:p>
    <w:p w14:paraId="571FA714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9. Titolare, responsabile e incaricati</w:t>
      </w:r>
    </w:p>
    <w:p w14:paraId="74598740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Titolare del trattamento è la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 sede legale in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Roma alla via del Cremolino 141, C.A.P. 00166.</w:t>
      </w:r>
    </w:p>
    <w:p w14:paraId="29A68C0D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L’elenco aggiornato dei responsabili e degli incaricati al trattamento è custodito presso la sede legale del Titolare del trattamento.</w:t>
      </w:r>
    </w:p>
    <w:p w14:paraId="7557947A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</w:t>
      </w:r>
    </w:p>
    <w:p w14:paraId="3BE810A5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lastRenderedPageBreak/>
        <w:t>MODULO DI CONSENSO</w:t>
      </w:r>
    </w:p>
    <w:p w14:paraId="50D35B63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Acquisizione del consenso dell’interessato</w:t>
      </w:r>
    </w:p>
    <w:p w14:paraId="5765CFD0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Il/la sottoscritto/a                                                                                                        </w:t>
      </w:r>
      <w:proofErr w:type="gramStart"/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,</w:t>
      </w:r>
      <w:proofErr w:type="gramEnd"/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 qualità di:</w:t>
      </w:r>
    </w:p>
    <w:p w14:paraId="77E23926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studente iscritto ai corsi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della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, 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acquisite le informazioni fornite dal titolare del trattamento ai sensi dell’articolo 13 del Regolamento europeo 2016/679:</w:t>
      </w:r>
    </w:p>
    <w:p w14:paraId="3CB757CC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presta il suo consenso al trattamento dei dati personali per i fini indicati nella suddetta informativa di cui al punto 2 capoversi 2, 3 e 4 </w:t>
      </w: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(obbligatorio)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</w:p>
    <w:p w14:paraId="60B003A6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□ SI                     □ NO</w:t>
      </w:r>
    </w:p>
    <w:p w14:paraId="5B88EFA3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 xml:space="preserve">- 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presta il suo consenso per l’utilizzo gratuito (non per scopi di lucro ed esclusivamente per lo svolgimento dell’attività istituzionale dell’Istituto) dell’immagine e /o video che ritraggano lo studente (articolo 5, capoverso 4 – </w:t>
      </w: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>obbligatorio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)</w:t>
      </w:r>
    </w:p>
    <w:p w14:paraId="2F5E357B" w14:textId="77777777" w:rsidR="004814AC" w:rsidRPr="008C79E9" w:rsidRDefault="004814AC" w:rsidP="004814AC">
      <w:pPr>
        <w:spacing w:before="100" w:beforeAutospacing="1" w:after="100" w:afterAutospacing="1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□ SI                     □ NO</w:t>
      </w:r>
    </w:p>
    <w:p w14:paraId="4C366D6D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presta il suo consenso al trattamento dei dati personali per i fini indicati nella suddetta informativa di cui al punto 2 capoverso 5 </w:t>
      </w: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(facoltativo)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</w:p>
    <w:p w14:paraId="5F10BBD9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□ SI                     □ NO</w:t>
      </w:r>
    </w:p>
    <w:p w14:paraId="3B571F2E" w14:textId="10272CE4" w:rsidR="004814AC" w:rsidRPr="008C79E9" w:rsidRDefault="004814AC" w:rsidP="003F5288">
      <w:pPr>
        <w:spacing w:before="100" w:beforeAutospacing="1" w:after="100" w:afterAutospacing="1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- presta il suo consenso, al fine di agevolare la formazione e l’inserimento professionale, anche all’estero, alla comunicazione e alla diffusione, anche a privati e per via telematica, dati relativi agli esiti formativi, intermedi e finali, e degli altri dati personali necessari alla suddetta finalità</w:t>
      </w:r>
      <w:r w:rsidR="003F5288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 </w:t>
      </w:r>
      <w:bookmarkStart w:id="1" w:name="_GoBack"/>
      <w:bookmarkEnd w:id="1"/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(articolo 5, capoverso 3 – </w:t>
      </w: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>facoltativo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)</w:t>
      </w:r>
    </w:p>
    <w:p w14:paraId="185403BA" w14:textId="77777777" w:rsidR="004814AC" w:rsidRPr="008C79E9" w:rsidRDefault="004814AC" w:rsidP="004814AC">
      <w:pPr>
        <w:spacing w:before="100" w:beforeAutospacing="1" w:after="100" w:afterAutospacing="1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□ SI                     □ NO</w:t>
      </w:r>
    </w:p>
    <w:p w14:paraId="6A1FAC24" w14:textId="22E1FEDA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1BDC69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Roma, lì ……………………</w:t>
      </w:r>
    </w:p>
    <w:p w14:paraId="014A046E" w14:textId="77777777" w:rsidR="004814AC" w:rsidRPr="009558FA" w:rsidRDefault="004814AC" w:rsidP="009558FA">
      <w:pPr>
        <w:spacing w:after="0"/>
        <w:rPr>
          <w:rFonts w:ascii="Arial" w:hAnsi="Arial" w:cs="Arial"/>
          <w:sz w:val="24"/>
          <w:szCs w:val="24"/>
        </w:rPr>
      </w:pPr>
    </w:p>
    <w:sectPr w:rsidR="004814AC" w:rsidRPr="00955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BC H+ Helvetica Neue LT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255C"/>
    <w:multiLevelType w:val="hybridMultilevel"/>
    <w:tmpl w:val="04AE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3D69"/>
    <w:multiLevelType w:val="hybridMultilevel"/>
    <w:tmpl w:val="67361CE2"/>
    <w:lvl w:ilvl="0" w:tplc="966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3BDA"/>
    <w:multiLevelType w:val="multilevel"/>
    <w:tmpl w:val="B264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D7219"/>
    <w:multiLevelType w:val="hybridMultilevel"/>
    <w:tmpl w:val="4418B06C"/>
    <w:lvl w:ilvl="0" w:tplc="247033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21104"/>
    <w:multiLevelType w:val="hybridMultilevel"/>
    <w:tmpl w:val="D3C27AD4"/>
    <w:lvl w:ilvl="0" w:tplc="270A0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8D8"/>
    <w:multiLevelType w:val="hybridMultilevel"/>
    <w:tmpl w:val="8AE62C2E"/>
    <w:lvl w:ilvl="0" w:tplc="5E323D7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C2"/>
    <w:rsid w:val="001B3A7F"/>
    <w:rsid w:val="002205DE"/>
    <w:rsid w:val="00237AF0"/>
    <w:rsid w:val="0025022D"/>
    <w:rsid w:val="0026761F"/>
    <w:rsid w:val="00322F0A"/>
    <w:rsid w:val="003F5288"/>
    <w:rsid w:val="0048038D"/>
    <w:rsid w:val="004814AC"/>
    <w:rsid w:val="0052632C"/>
    <w:rsid w:val="00575A83"/>
    <w:rsid w:val="005A300E"/>
    <w:rsid w:val="0060447D"/>
    <w:rsid w:val="006152C2"/>
    <w:rsid w:val="00632707"/>
    <w:rsid w:val="00636549"/>
    <w:rsid w:val="00642CED"/>
    <w:rsid w:val="006633D2"/>
    <w:rsid w:val="007A5B72"/>
    <w:rsid w:val="00870D39"/>
    <w:rsid w:val="009075DF"/>
    <w:rsid w:val="00940D53"/>
    <w:rsid w:val="009558FA"/>
    <w:rsid w:val="00B07CC7"/>
    <w:rsid w:val="00B92661"/>
    <w:rsid w:val="00BC238C"/>
    <w:rsid w:val="00C12697"/>
    <w:rsid w:val="00C41C3B"/>
    <w:rsid w:val="00CB667C"/>
    <w:rsid w:val="00D80A47"/>
    <w:rsid w:val="00DE6830"/>
    <w:rsid w:val="00E05064"/>
    <w:rsid w:val="00EA2356"/>
    <w:rsid w:val="00F37AE6"/>
    <w:rsid w:val="00F4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A5EA"/>
  <w15:chartTrackingRefBased/>
  <w15:docId w15:val="{02F0819B-D3D6-42B0-A610-E6FAC287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AE6"/>
  </w:style>
  <w:style w:type="paragraph" w:styleId="Titolo4">
    <w:name w:val="heading 4"/>
    <w:basedOn w:val="Normale"/>
    <w:link w:val="Titolo4Carattere"/>
    <w:uiPriority w:val="9"/>
    <w:qFormat/>
    <w:rsid w:val="00267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37AE6"/>
    <w:pPr>
      <w:ind w:left="720"/>
      <w:contextualSpacing/>
    </w:pPr>
  </w:style>
  <w:style w:type="paragraph" w:customStyle="1" w:styleId="Default">
    <w:name w:val="Default"/>
    <w:rsid w:val="005A300E"/>
    <w:pPr>
      <w:autoSpaceDE w:val="0"/>
      <w:autoSpaceDN w:val="0"/>
      <w:adjustRightInd w:val="0"/>
      <w:spacing w:after="0" w:line="240" w:lineRule="auto"/>
    </w:pPr>
    <w:rPr>
      <w:rFonts w:ascii="BIOBC H+ Helvetica Neue LT Pro" w:hAnsi="BIOBC H+ Helvetica Neue LT Pro" w:cs="BIOBC H+ Helvetica Neue LT Pro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76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0D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58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8F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B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B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fse-auxilium.org/it/pdf/corso/CdQ_formulario-parroc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se-auxilium.org/it/pdf/corso/CdQ_autocertificazione-titolo-di-studio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Antonella</dc:creator>
  <cp:keywords/>
  <dc:description/>
  <cp:lastModifiedBy>CHINELLO Maria Antonia</cp:lastModifiedBy>
  <cp:revision>13</cp:revision>
  <dcterms:created xsi:type="dcterms:W3CDTF">2021-01-15T14:38:00Z</dcterms:created>
  <dcterms:modified xsi:type="dcterms:W3CDTF">2021-01-30T08:34:00Z</dcterms:modified>
</cp:coreProperties>
</file>